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t xml:space="preserve">This is The Rewind from The Tufts Daily. I’m Maddie Reid. The Rewind explores a few local news stories each week. Thank you for joining us.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This week, I’m joined by two Tufts Daily reporters. Daniel Weinstein reported on Karl Rove’s visit to Tufts campus, and Alexander Thompson covered former Tufts students’ involvement in the Epstein scandal. Let’s get started.</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b w:val="1"/>
          <w:rtl w:val="0"/>
        </w:rPr>
        <w:t xml:space="preserve">Daniel Weinstein – </w:t>
      </w:r>
      <w:hyperlink r:id="rId6">
        <w:r w:rsidDel="00000000" w:rsidR="00000000" w:rsidRPr="00000000">
          <w:rPr>
            <w:b w:val="1"/>
            <w:color w:val="1155cc"/>
            <w:u w:val="single"/>
            <w:rtl w:val="0"/>
          </w:rPr>
          <w:t xml:space="preserve">Rove comes to Tufts amid controversy, met by protesters</w:t>
        </w:r>
      </w:hyperlink>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numPr>
          <w:ilvl w:val="0"/>
          <w:numId w:val="1"/>
        </w:numPr>
        <w:ind w:left="720" w:hanging="360"/>
        <w:rPr>
          <w:u w:val="none"/>
        </w:rPr>
      </w:pPr>
      <w:r w:rsidDel="00000000" w:rsidR="00000000" w:rsidRPr="00000000">
        <w:rPr>
          <w:rtl w:val="0"/>
        </w:rPr>
        <w:t xml:space="preserve">On September 25th, Karl Rove visited the Tufts campus. Who is Karl Rove, and which campus organization invited him to speak?</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Why was Rove was met with protestors? W</w:t>
      </w:r>
      <w:r w:rsidDel="00000000" w:rsidR="00000000" w:rsidRPr="00000000">
        <w:rPr>
          <w:rtl w:val="0"/>
        </w:rPr>
        <w:t xml:space="preserve">ho were they</w:t>
      </w:r>
      <w:r w:rsidDel="00000000" w:rsidR="00000000" w:rsidRPr="00000000">
        <w:rPr>
          <w:rtl w:val="0"/>
        </w:rPr>
        <w:t xml:space="preserve">, and what were they protesting? </w:t>
      </w:r>
    </w:p>
    <w:p w:rsidR="00000000" w:rsidDel="00000000" w:rsidP="00000000" w:rsidRDefault="00000000" w:rsidRPr="00000000" w14:paraId="00000009">
      <w:pPr>
        <w:numPr>
          <w:ilvl w:val="1"/>
          <w:numId w:val="1"/>
        </w:numPr>
        <w:ind w:left="1440" w:hanging="360"/>
        <w:rPr>
          <w:u w:val="none"/>
        </w:rPr>
      </w:pPr>
      <w:r w:rsidDel="00000000" w:rsidR="00000000" w:rsidRPr="00000000">
        <w:rPr>
          <w:rtl w:val="0"/>
        </w:rPr>
        <w:t xml:space="preserve">Describe the protests specifically for me? (for visual aid for listeners)</w:t>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According to Huffpost, Rove was met with protest at Tufts in 2012 – were you aware of this, and did it inform your reporting in any way?</w:t>
      </w:r>
    </w:p>
    <w:p w:rsidR="00000000" w:rsidDel="00000000" w:rsidP="00000000" w:rsidRDefault="00000000" w:rsidRPr="00000000" w14:paraId="0000000B">
      <w:pPr>
        <w:numPr>
          <w:ilvl w:val="0"/>
          <w:numId w:val="1"/>
        </w:numPr>
        <w:ind w:left="720" w:hanging="360"/>
        <w:rPr>
          <w:u w:val="none"/>
        </w:rPr>
      </w:pPr>
      <w:r w:rsidDel="00000000" w:rsidR="00000000" w:rsidRPr="00000000">
        <w:rPr>
          <w:rtl w:val="0"/>
        </w:rPr>
        <w:t xml:space="preserve">According to your article, Tisch College Dean Alan Solomont opened the discussion. What did he say?</w:t>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What were some of the most important points made or questions asked during the event? </w:t>
      </w:r>
      <w:r w:rsidDel="00000000" w:rsidR="00000000" w:rsidRPr="00000000">
        <w:rPr>
          <w:rtl w:val="0"/>
        </w:rPr>
      </w:r>
    </w:p>
    <w:p w:rsidR="00000000" w:rsidDel="00000000" w:rsidP="00000000" w:rsidRDefault="00000000" w:rsidRPr="00000000" w14:paraId="0000000D">
      <w:pPr>
        <w:numPr>
          <w:ilvl w:val="0"/>
          <w:numId w:val="1"/>
        </w:numPr>
        <w:ind w:left="720" w:hanging="360"/>
        <w:rPr>
          <w:u w:val="none"/>
        </w:rPr>
      </w:pPr>
      <w:r w:rsidDel="00000000" w:rsidR="00000000" w:rsidRPr="00000000">
        <w:rPr>
          <w:rtl w:val="0"/>
        </w:rPr>
        <w:t xml:space="preserve">Rove said he visits college campuses often. Why is that?</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Who is Jessica Byrnes, and what was her impression of the talk?</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Alexander Thompson – </w:t>
      </w:r>
      <w:hyperlink r:id="rId7">
        <w:r w:rsidDel="00000000" w:rsidR="00000000" w:rsidRPr="00000000">
          <w:rPr>
            <w:color w:val="1155cc"/>
            <w:u w:val="single"/>
            <w:rtl w:val="0"/>
          </w:rPr>
          <w:t xml:space="preserve">Two former Tufts students embroiled in Epstein scandal</w:t>
        </w:r>
      </w:hyperlink>
      <w:r w:rsidDel="00000000" w:rsidR="00000000" w:rsidRPr="00000000">
        <w:rPr>
          <w:rtl w:val="0"/>
        </w:rPr>
      </w:r>
    </w:p>
    <w:p w:rsidR="00000000" w:rsidDel="00000000" w:rsidP="00000000" w:rsidRDefault="00000000" w:rsidRPr="00000000" w14:paraId="00000011">
      <w:pPr>
        <w:numPr>
          <w:ilvl w:val="0"/>
          <w:numId w:val="2"/>
        </w:numPr>
        <w:ind w:left="720" w:hanging="360"/>
        <w:rPr>
          <w:u w:val="none"/>
        </w:rPr>
      </w:pPr>
      <w:r w:rsidDel="00000000" w:rsidR="00000000" w:rsidRPr="00000000">
        <w:rPr>
          <w:rtl w:val="0"/>
        </w:rPr>
        <w:t xml:space="preserve">You reported that two former Tufts students’ are embroiled in the Epstein scandal. Who are these two students, and what are their professional backgrounds?</w:t>
      </w:r>
    </w:p>
    <w:p w:rsidR="00000000" w:rsidDel="00000000" w:rsidP="00000000" w:rsidRDefault="00000000" w:rsidRPr="00000000" w14:paraId="00000012">
      <w:pPr>
        <w:numPr>
          <w:ilvl w:val="0"/>
          <w:numId w:val="2"/>
        </w:numPr>
        <w:ind w:left="720" w:hanging="360"/>
        <w:rPr>
          <w:u w:val="none"/>
        </w:rPr>
      </w:pPr>
      <w:r w:rsidDel="00000000" w:rsidR="00000000" w:rsidRPr="00000000">
        <w:rPr>
          <w:rtl w:val="0"/>
        </w:rPr>
        <w:t xml:space="preserve">What was Ito’s involvement? How much money was involved?</w:t>
      </w:r>
    </w:p>
    <w:p w:rsidR="00000000" w:rsidDel="00000000" w:rsidP="00000000" w:rsidRDefault="00000000" w:rsidRPr="00000000" w14:paraId="00000013">
      <w:pPr>
        <w:numPr>
          <w:ilvl w:val="0"/>
          <w:numId w:val="2"/>
        </w:numPr>
        <w:ind w:left="720" w:hanging="360"/>
        <w:rPr>
          <w:u w:val="none"/>
        </w:rPr>
      </w:pPr>
      <w:r w:rsidDel="00000000" w:rsidR="00000000" w:rsidRPr="00000000">
        <w:rPr>
          <w:rtl w:val="0"/>
        </w:rPr>
        <w:t xml:space="preserve">How and when did his acceptance of Epstein’s donations come to light? </w:t>
      </w:r>
    </w:p>
    <w:p w:rsidR="00000000" w:rsidDel="00000000" w:rsidP="00000000" w:rsidRDefault="00000000" w:rsidRPr="00000000" w14:paraId="00000014">
      <w:pPr>
        <w:numPr>
          <w:ilvl w:val="0"/>
          <w:numId w:val="2"/>
        </w:numPr>
        <w:ind w:left="720" w:hanging="360"/>
        <w:rPr>
          <w:u w:val="none"/>
        </w:rPr>
      </w:pPr>
      <w:r w:rsidDel="00000000" w:rsidR="00000000" w:rsidRPr="00000000">
        <w:rPr>
          <w:rtl w:val="0"/>
        </w:rPr>
        <w:t xml:space="preserve">What was Richardson’s involvement? </w:t>
      </w:r>
    </w:p>
    <w:p w:rsidR="00000000" w:rsidDel="00000000" w:rsidP="00000000" w:rsidRDefault="00000000" w:rsidRPr="00000000" w14:paraId="00000015">
      <w:pPr>
        <w:numPr>
          <w:ilvl w:val="0"/>
          <w:numId w:val="2"/>
        </w:numPr>
        <w:ind w:left="720" w:hanging="360"/>
        <w:rPr>
          <w:u w:val="none"/>
        </w:rPr>
      </w:pPr>
      <w:r w:rsidDel="00000000" w:rsidR="00000000" w:rsidRPr="00000000">
        <w:rPr>
          <w:rtl w:val="0"/>
        </w:rPr>
        <w:t xml:space="preserve">What was Richardson's response to the allegations?</w:t>
      </w:r>
    </w:p>
    <w:p w:rsidR="00000000" w:rsidDel="00000000" w:rsidP="00000000" w:rsidRDefault="00000000" w:rsidRPr="00000000" w14:paraId="00000016">
      <w:pPr>
        <w:numPr>
          <w:ilvl w:val="0"/>
          <w:numId w:val="2"/>
        </w:numPr>
        <w:ind w:left="720" w:hanging="360"/>
        <w:rPr>
          <w:u w:val="none"/>
        </w:rPr>
      </w:pPr>
      <w:r w:rsidDel="00000000" w:rsidR="00000000" w:rsidRPr="00000000">
        <w:rPr>
          <w:rtl w:val="0"/>
        </w:rPr>
        <w:t xml:space="preserve">You reported on honorary degree recipients who have had their degrees rescinded. WHo are they, and why were their degrees revoked?</w:t>
      </w:r>
    </w:p>
    <w:p w:rsidR="00000000" w:rsidDel="00000000" w:rsidP="00000000" w:rsidRDefault="00000000" w:rsidRPr="00000000" w14:paraId="00000017">
      <w:pPr>
        <w:numPr>
          <w:ilvl w:val="0"/>
          <w:numId w:val="2"/>
        </w:numPr>
        <w:ind w:left="720" w:hanging="360"/>
        <w:rPr>
          <w:u w:val="none"/>
        </w:rPr>
      </w:pPr>
      <w:r w:rsidDel="00000000" w:rsidR="00000000" w:rsidRPr="00000000">
        <w:rPr>
          <w:rtl w:val="0"/>
        </w:rPr>
        <w:t xml:space="preserve">What did Patrick Collins say about the status of Ito and Richardson’s honorary degrees?</w:t>
      </w:r>
    </w:p>
    <w:p w:rsidR="00000000" w:rsidDel="00000000" w:rsidP="00000000" w:rsidRDefault="00000000" w:rsidRPr="00000000" w14:paraId="00000018">
      <w:pPr>
        <w:ind w:left="0" w:firstLine="0"/>
        <w:rPr/>
      </w:pPr>
      <w:r w:rsidDel="00000000" w:rsidR="00000000" w:rsidRPr="00000000">
        <w:rPr>
          <w:rtl w:val="0"/>
        </w:rPr>
      </w:r>
    </w:p>
    <w:p w:rsidR="00000000" w:rsidDel="00000000" w:rsidP="00000000" w:rsidRDefault="00000000" w:rsidRPr="00000000" w14:paraId="00000019">
      <w:pPr>
        <w:ind w:left="0" w:firstLine="0"/>
        <w:rPr/>
      </w:pPr>
      <w:r w:rsidDel="00000000" w:rsidR="00000000" w:rsidRPr="00000000">
        <w:rPr>
          <w:rtl w:val="0"/>
        </w:rPr>
        <w:t xml:space="preserve">Let’s take a quick look at other stories that ran this week. </w:t>
      </w:r>
    </w:p>
    <w:p w:rsidR="00000000" w:rsidDel="00000000" w:rsidP="00000000" w:rsidRDefault="00000000" w:rsidRPr="00000000" w14:paraId="0000001A">
      <w:pPr>
        <w:ind w:left="0" w:firstLine="0"/>
        <w:rPr/>
      </w:pPr>
      <w:r w:rsidDel="00000000" w:rsidR="00000000" w:rsidRPr="00000000">
        <w:rPr>
          <w:rtl w:val="0"/>
        </w:rPr>
      </w:r>
    </w:p>
    <w:p w:rsidR="00000000" w:rsidDel="00000000" w:rsidP="00000000" w:rsidRDefault="00000000" w:rsidRPr="00000000" w14:paraId="0000001B">
      <w:pPr>
        <w:ind w:left="0" w:firstLine="0"/>
        <w:rPr>
          <w:color w:val="212529"/>
        </w:rPr>
      </w:pPr>
      <w:r w:rsidDel="00000000" w:rsidR="00000000" w:rsidRPr="00000000">
        <w:rPr>
          <w:rtl w:val="0"/>
        </w:rPr>
        <w:t xml:space="preserve">On September 25th, Abbie Gruskin reported that the associate deans of undergraduate advising have adjusted the drop and withdrawal deadlines. Both deadlines have been moved up, a decision made with input from the</w:t>
      </w:r>
      <w:r w:rsidDel="00000000" w:rsidR="00000000" w:rsidRPr="00000000">
        <w:rPr>
          <w:rtl w:val="0"/>
        </w:rPr>
        <w:t xml:space="preserve"> Mental Health Task Force. </w:t>
      </w:r>
      <w:r w:rsidDel="00000000" w:rsidR="00000000" w:rsidRPr="00000000">
        <w:rPr>
          <w:rtl w:val="0"/>
        </w:rPr>
        <w:t xml:space="preserve">Jennifer Stephen is </w:t>
      </w:r>
      <w:r w:rsidDel="00000000" w:rsidR="00000000" w:rsidRPr="00000000">
        <w:rPr>
          <w:color w:val="212529"/>
          <w:highlight w:val="white"/>
          <w:rtl w:val="0"/>
        </w:rPr>
        <w:t xml:space="preserve">senior associate dean of undergraduate advising in the School of Engineering and co-chair of the Undergraduate Working Group. </w:t>
      </w:r>
      <w:r w:rsidDel="00000000" w:rsidR="00000000" w:rsidRPr="00000000">
        <w:rPr>
          <w:color w:val="212529"/>
          <w:rtl w:val="0"/>
        </w:rPr>
        <w:t xml:space="preserve">Stephen told the Daily in an email, quote, “The intent of moving the withdraw deadline forward is to encourage students to seek help sooner, while there are more options for completing some of their courses, and also to provide stress relief sooner.” </w:t>
      </w:r>
    </w:p>
    <w:p w:rsidR="00000000" w:rsidDel="00000000" w:rsidP="00000000" w:rsidRDefault="00000000" w:rsidRPr="00000000" w14:paraId="0000001C">
      <w:pPr>
        <w:rPr/>
      </w:pPr>
      <w:r w:rsidDel="00000000" w:rsidR="00000000" w:rsidRPr="00000000">
        <w:rPr>
          <w:rtl w:val="0"/>
        </w:rPr>
        <w:t xml:space="preserve">As reported by Bridget Wall, Tufts Dining and Tufts Eco-Reps piloted a new takeout meal plan program this month. The program allows students to spend a predetermined amount of time in a dining hall to fill a reusable container, then take the food to eat wherev</w:t>
      </w:r>
      <w:r w:rsidDel="00000000" w:rsidR="00000000" w:rsidRPr="00000000">
        <w:rPr>
          <w:rtl w:val="0"/>
        </w:rPr>
        <w:t xml:space="preserve">er they want.</w:t>
      </w:r>
      <w:r w:rsidDel="00000000" w:rsidR="00000000" w:rsidRPr="00000000">
        <w:rPr>
          <w:rtl w:val="0"/>
        </w:rPr>
        <w:t xml:space="preserve"> The program was created with sustainability in mind. The containers are reusable and will be returned to the dining halls after use, and are intended to help students cut down on food waste. </w:t>
      </w:r>
      <w:r w:rsidDel="00000000" w:rsidR="00000000" w:rsidRPr="00000000">
        <w:rPr>
          <w:color w:val="212529"/>
          <w:highlight w:val="white"/>
          <w:rtl w:val="0"/>
        </w:rPr>
        <w:t xml:space="preserve">Lyza Bayard is the communications specialist for Tufts Dining. Regarding the new program, Bayard told The Daily, quote, </w:t>
      </w:r>
      <w:r w:rsidDel="00000000" w:rsidR="00000000" w:rsidRPr="00000000">
        <w:rPr>
          <w:color w:val="212529"/>
          <w:rtl w:val="0"/>
        </w:rPr>
        <w:t xml:space="preserve">“If we’re able to do it, we would hope to roll that out in the next couple months.”</w:t>
      </w:r>
      <w:r w:rsidDel="00000000" w:rsidR="00000000" w:rsidRPr="00000000">
        <w:rPr>
          <w:rtl w:val="0"/>
        </w:rPr>
      </w:r>
    </w:p>
    <w:p w:rsidR="00000000" w:rsidDel="00000000" w:rsidP="00000000" w:rsidRDefault="00000000" w:rsidRPr="00000000" w14:paraId="0000001D">
      <w:pPr>
        <w:ind w:left="0" w:firstLine="0"/>
        <w:rPr/>
      </w:pPr>
      <w:r w:rsidDel="00000000" w:rsidR="00000000" w:rsidRPr="00000000">
        <w:rPr>
          <w:rtl w:val="0"/>
        </w:rPr>
      </w:r>
    </w:p>
    <w:p w:rsidR="00000000" w:rsidDel="00000000" w:rsidP="00000000" w:rsidRDefault="00000000" w:rsidRPr="00000000" w14:paraId="0000001E">
      <w:pPr>
        <w:ind w:left="0" w:firstLine="0"/>
        <w:rPr>
          <w:color w:val="212529"/>
          <w:highlight w:val="white"/>
        </w:rPr>
      </w:pPr>
      <w:r w:rsidDel="00000000" w:rsidR="00000000" w:rsidRPr="00000000">
        <w:rPr>
          <w:rtl w:val="0"/>
        </w:rPr>
        <w:t xml:space="preserve">Daniel Weinstein reported this week that Nandi Bynoe was named the Associate Dean of Diversity and Inclusion. Bynoe was formerly assistant dean of student affairs. She </w:t>
      </w:r>
      <w:r w:rsidDel="00000000" w:rsidR="00000000" w:rsidRPr="00000000">
        <w:rPr>
          <w:rtl w:val="0"/>
        </w:rPr>
        <w:t xml:space="preserve">plans to serve as a bridge between students and the Provost Cabinet, and to be a contact for anyone with concerns about diversity and inclusion. Bynoe will work closely with the Diversity and Inclusion Leadership Council, and with the Group of Six. Bynoe told The Daily, quote, </w:t>
      </w:r>
      <w:r w:rsidDel="00000000" w:rsidR="00000000" w:rsidRPr="00000000">
        <w:rPr>
          <w:color w:val="212529"/>
          <w:highlight w:val="white"/>
          <w:rtl w:val="0"/>
        </w:rPr>
        <w:t xml:space="preserve">“There is always work to be done; if there wasn’t I wouldn’t need to be in a role like this, but I also see Tufts students as wanting to learn, engage and understand other people’s perspectives.”</w:t>
      </w:r>
    </w:p>
    <w:p w:rsidR="00000000" w:rsidDel="00000000" w:rsidP="00000000" w:rsidRDefault="00000000" w:rsidRPr="00000000" w14:paraId="0000001F">
      <w:pPr>
        <w:ind w:left="0" w:firstLine="0"/>
        <w:rPr>
          <w:color w:val="212529"/>
          <w:sz w:val="26"/>
          <w:szCs w:val="26"/>
          <w:highlight w:val="white"/>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This was The Rewind, from the Tufts Daily. The Rewind is hosted by me, Maddie Reid, and Arlo Moore-Bloom. If you liked this podcast, support The Tufts Daily. You can read all of our stories at tuftsdaily.com. See you next week.</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tuftsdaily.com/news/2019/09/26/rove-comes-tufts-amid-controversy-met-protestors/" TargetMode="External"/><Relationship Id="rId7" Type="http://schemas.openxmlformats.org/officeDocument/2006/relationships/hyperlink" Target="https://tuftsdaily.com/news/2019/09/26/two-former-tufts-students-embroiled-epstein-scand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