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firstLine="720"/>
        <w:rPr>
          <w:rFonts w:ascii="Courier New" w:cs="Courier New" w:eastAsia="Courier New" w:hAnsi="Courier New"/>
          <w:sz w:val="24"/>
          <w:szCs w:val="24"/>
        </w:rPr>
      </w:pPr>
      <w:r w:rsidDel="00000000" w:rsidR="00000000" w:rsidRPr="00000000">
        <w:rPr>
          <w:rFonts w:ascii="Courier New" w:cs="Courier New" w:eastAsia="Courier New" w:hAnsi="Courier New"/>
          <w:sz w:val="24"/>
          <w:szCs w:val="24"/>
          <w:rtl w:val="0"/>
        </w:rPr>
        <w:t xml:space="preserve">This is The Rewind, from The Tufts Daily. I’m Arlo Moore-Bloom. </w:t>
      </w:r>
    </w:p>
    <w:p w:rsidR="00000000" w:rsidDel="00000000" w:rsidP="00000000" w:rsidRDefault="00000000" w:rsidRPr="00000000" w14:paraId="00000002">
      <w:pPr>
        <w:ind w:firstLine="720"/>
        <w:rPr>
          <w:rFonts w:ascii="Courier New" w:cs="Courier New" w:eastAsia="Courier New" w:hAnsi="Courier New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firstLine="720"/>
        <w:rPr>
          <w:rFonts w:ascii="Courier New" w:cs="Courier New" w:eastAsia="Courier New" w:hAnsi="Courier New"/>
          <w:sz w:val="24"/>
          <w:szCs w:val="24"/>
        </w:rPr>
      </w:pPr>
      <w:r w:rsidDel="00000000" w:rsidR="00000000" w:rsidRPr="00000000">
        <w:rPr>
          <w:rFonts w:ascii="Courier New" w:cs="Courier New" w:eastAsia="Courier New" w:hAnsi="Courier New"/>
          <w:sz w:val="24"/>
          <w:szCs w:val="24"/>
          <w:rtl w:val="0"/>
        </w:rPr>
        <w:t xml:space="preserve">This week, a producer for The Rewind, Tim Leong, talks to Daily reporter Alexander Thompson about the homophobic incident last Wednesday. It was the second hate crime on campus in three weeks. </w:t>
      </w:r>
    </w:p>
    <w:p w:rsidR="00000000" w:rsidDel="00000000" w:rsidP="00000000" w:rsidRDefault="00000000" w:rsidRPr="00000000" w14:paraId="00000004">
      <w:pPr>
        <w:ind w:firstLine="720"/>
        <w:rPr>
          <w:rFonts w:ascii="Courier New" w:cs="Courier New" w:eastAsia="Courier New" w:hAnsi="Courier New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0" w:firstLine="0"/>
        <w:rPr>
          <w:rFonts w:ascii="Courier New" w:cs="Courier New" w:eastAsia="Courier New" w:hAnsi="Courier New"/>
          <w:sz w:val="24"/>
          <w:szCs w:val="24"/>
        </w:rPr>
      </w:pPr>
      <w:r w:rsidDel="00000000" w:rsidR="00000000" w:rsidRPr="00000000">
        <w:rPr>
          <w:rFonts w:ascii="Courier New" w:cs="Courier New" w:eastAsia="Courier New" w:hAnsi="Courier New"/>
          <w:sz w:val="24"/>
          <w:szCs w:val="24"/>
          <w:rtl w:val="0"/>
        </w:rPr>
        <w:t xml:space="preserve">#1 </w:t>
      </w:r>
      <w:hyperlink r:id="rId6">
        <w:r w:rsidDel="00000000" w:rsidR="00000000" w:rsidRPr="00000000">
          <w:rPr>
            <w:rFonts w:ascii="Courier New" w:cs="Courier New" w:eastAsia="Courier New" w:hAnsi="Courier New"/>
            <w:color w:val="1155cc"/>
            <w:sz w:val="24"/>
            <w:szCs w:val="24"/>
            <w:u w:val="single"/>
            <w:rtl w:val="0"/>
          </w:rPr>
          <w:t xml:space="preserve">Homophobic incident on Campus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firstLine="720"/>
        <w:rPr>
          <w:rFonts w:ascii="Courier New" w:cs="Courier New" w:eastAsia="Courier New" w:hAnsi="Courier New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0" w:firstLine="0"/>
        <w:rPr>
          <w:rFonts w:ascii="Courier New" w:cs="Courier New" w:eastAsia="Courier New" w:hAnsi="Courier New"/>
          <w:sz w:val="24"/>
          <w:szCs w:val="24"/>
        </w:rPr>
      </w:pPr>
      <w:r w:rsidDel="00000000" w:rsidR="00000000" w:rsidRPr="00000000">
        <w:rPr>
          <w:rFonts w:ascii="Courier New" w:cs="Courier New" w:eastAsia="Courier New" w:hAnsi="Courier New"/>
          <w:sz w:val="24"/>
          <w:szCs w:val="24"/>
          <w:rtl w:val="0"/>
        </w:rPr>
        <w:t xml:space="preserve">QUESTIONS for Alexander Thompson:</w:t>
      </w:r>
    </w:p>
    <w:p w:rsidR="00000000" w:rsidDel="00000000" w:rsidP="00000000" w:rsidRDefault="00000000" w:rsidRPr="00000000" w14:paraId="00000008">
      <w:pPr>
        <w:ind w:left="0" w:firstLine="0"/>
        <w:rPr>
          <w:rFonts w:ascii="Courier New" w:cs="Courier New" w:eastAsia="Courier New" w:hAnsi="Courier New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720" w:hanging="360"/>
        <w:rPr>
          <w:rFonts w:ascii="Courier New" w:cs="Courier New" w:eastAsia="Courier New" w:hAnsi="Courier New"/>
          <w:sz w:val="24"/>
          <w:szCs w:val="24"/>
          <w:u w:val="none"/>
        </w:rPr>
      </w:pPr>
      <w:r w:rsidDel="00000000" w:rsidR="00000000" w:rsidRPr="00000000">
        <w:rPr>
          <w:rFonts w:ascii="Courier New" w:cs="Courier New" w:eastAsia="Courier New" w:hAnsi="Courier New"/>
          <w:sz w:val="24"/>
          <w:szCs w:val="24"/>
          <w:rtl w:val="0"/>
        </w:rPr>
        <w:t xml:space="preserve">Hi Alexander, how are you today?</w:t>
      </w:r>
    </w:p>
    <w:p w:rsidR="00000000" w:rsidDel="00000000" w:rsidP="00000000" w:rsidRDefault="00000000" w:rsidRPr="00000000" w14:paraId="0000000A">
      <w:pPr>
        <w:rPr>
          <w:rFonts w:ascii="Courier New" w:cs="Courier New" w:eastAsia="Courier New" w:hAnsi="Courier New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720" w:hanging="360"/>
        <w:rPr>
          <w:rFonts w:ascii="Courier New" w:cs="Courier New" w:eastAsia="Courier New" w:hAnsi="Courier New"/>
          <w:sz w:val="24"/>
          <w:szCs w:val="24"/>
          <w:u w:val="none"/>
        </w:rPr>
      </w:pPr>
      <w:r w:rsidDel="00000000" w:rsidR="00000000" w:rsidRPr="00000000">
        <w:rPr>
          <w:rFonts w:ascii="Courier New" w:cs="Courier New" w:eastAsia="Courier New" w:hAnsi="Courier New"/>
          <w:sz w:val="24"/>
          <w:szCs w:val="24"/>
          <w:rtl w:val="0"/>
        </w:rPr>
        <w:t xml:space="preserve">Tell me a bit about what happened on the night of Wednesday, October 2nd.</w:t>
      </w:r>
    </w:p>
    <w:p w:rsidR="00000000" w:rsidDel="00000000" w:rsidP="00000000" w:rsidRDefault="00000000" w:rsidRPr="00000000" w14:paraId="0000000C">
      <w:pPr>
        <w:ind w:left="0" w:firstLine="0"/>
        <w:rPr>
          <w:rFonts w:ascii="Courier New" w:cs="Courier New" w:eastAsia="Courier New" w:hAnsi="Courier New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ind w:left="720" w:hanging="360"/>
        <w:rPr>
          <w:rFonts w:ascii="Courier New" w:cs="Courier New" w:eastAsia="Courier New" w:hAnsi="Courier New"/>
          <w:sz w:val="24"/>
          <w:szCs w:val="24"/>
        </w:rPr>
      </w:pPr>
      <w:r w:rsidDel="00000000" w:rsidR="00000000" w:rsidRPr="00000000">
        <w:rPr>
          <w:rFonts w:ascii="Courier New" w:cs="Courier New" w:eastAsia="Courier New" w:hAnsi="Courier New"/>
          <w:sz w:val="24"/>
          <w:szCs w:val="24"/>
          <w:rtl w:val="0"/>
        </w:rPr>
        <w:t xml:space="preserve">How did you, personally, find out about the incident?</w:t>
      </w:r>
    </w:p>
    <w:p w:rsidR="00000000" w:rsidDel="00000000" w:rsidP="00000000" w:rsidRDefault="00000000" w:rsidRPr="00000000" w14:paraId="0000000E">
      <w:pPr>
        <w:ind w:left="720" w:firstLine="0"/>
        <w:rPr>
          <w:rFonts w:ascii="Courier New" w:cs="Courier New" w:eastAsia="Courier New" w:hAnsi="Courier New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ind w:left="720" w:hanging="360"/>
        <w:rPr>
          <w:rFonts w:ascii="Courier New" w:cs="Courier New" w:eastAsia="Courier New" w:hAnsi="Courier New"/>
          <w:sz w:val="24"/>
          <w:szCs w:val="24"/>
        </w:rPr>
      </w:pPr>
      <w:r w:rsidDel="00000000" w:rsidR="00000000" w:rsidRPr="00000000">
        <w:rPr>
          <w:rFonts w:ascii="Courier New" w:cs="Courier New" w:eastAsia="Courier New" w:hAnsi="Courier New"/>
          <w:sz w:val="24"/>
          <w:szCs w:val="24"/>
          <w:rtl w:val="0"/>
        </w:rPr>
        <w:t xml:space="preserve">To access any dorm on campus, you need a student ID. That means one of two things.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1"/>
          <w:numId w:val="1"/>
        </w:numPr>
        <w:ind w:left="1440" w:hanging="360"/>
        <w:rPr>
          <w:rFonts w:ascii="Courier New" w:cs="Courier New" w:eastAsia="Courier New" w:hAnsi="Courier New"/>
          <w:sz w:val="24"/>
          <w:szCs w:val="24"/>
        </w:rPr>
      </w:pPr>
      <w:r w:rsidDel="00000000" w:rsidR="00000000" w:rsidRPr="00000000">
        <w:rPr>
          <w:rFonts w:ascii="Courier New" w:cs="Courier New" w:eastAsia="Courier New" w:hAnsi="Courier New"/>
          <w:sz w:val="24"/>
          <w:szCs w:val="24"/>
          <w:rtl w:val="0"/>
        </w:rPr>
        <w:t xml:space="preserve">One: that the perpetrator is a non-Tufts student who already knew where the student’s dorm was and snuck in after a Tufts student or with a stolen Tufts ID. </w:t>
      </w:r>
    </w:p>
    <w:p w:rsidR="00000000" w:rsidDel="00000000" w:rsidP="00000000" w:rsidRDefault="00000000" w:rsidRPr="00000000" w14:paraId="00000011">
      <w:pPr>
        <w:numPr>
          <w:ilvl w:val="1"/>
          <w:numId w:val="1"/>
        </w:numPr>
        <w:ind w:left="1440" w:hanging="360"/>
        <w:rPr>
          <w:rFonts w:ascii="Courier New" w:cs="Courier New" w:eastAsia="Courier New" w:hAnsi="Courier New"/>
          <w:sz w:val="24"/>
          <w:szCs w:val="24"/>
        </w:rPr>
      </w:pPr>
      <w:r w:rsidDel="00000000" w:rsidR="00000000" w:rsidRPr="00000000">
        <w:rPr>
          <w:rFonts w:ascii="Courier New" w:cs="Courier New" w:eastAsia="Courier New" w:hAnsi="Courier New"/>
          <w:sz w:val="24"/>
          <w:szCs w:val="24"/>
          <w:rtl w:val="0"/>
        </w:rPr>
        <w:t xml:space="preserve">Or two: it means that the person who vandalized the student’s door was a Tufts student or a Tufts affiliate who had access to a Tufts ID. Do I have that right? </w:t>
      </w:r>
    </w:p>
    <w:p w:rsidR="00000000" w:rsidDel="00000000" w:rsidP="00000000" w:rsidRDefault="00000000" w:rsidRPr="00000000" w14:paraId="00000012">
      <w:pPr>
        <w:rPr>
          <w:rFonts w:ascii="Courier New" w:cs="Courier New" w:eastAsia="Courier New" w:hAnsi="Courier New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ind w:left="720" w:hanging="360"/>
        <w:rPr>
          <w:rFonts w:ascii="Courier New" w:cs="Courier New" w:eastAsia="Courier New" w:hAnsi="Courier New"/>
          <w:sz w:val="24"/>
          <w:szCs w:val="24"/>
        </w:rPr>
      </w:pPr>
      <w:r w:rsidDel="00000000" w:rsidR="00000000" w:rsidRPr="00000000">
        <w:rPr>
          <w:rFonts w:ascii="Courier New" w:cs="Courier New" w:eastAsia="Courier New" w:hAnsi="Courier New"/>
          <w:sz w:val="24"/>
          <w:szCs w:val="24"/>
          <w:rtl w:val="0"/>
        </w:rPr>
        <w:t xml:space="preserve">Which of these two options do you think it was? What evidence do you have to back that up?</w:t>
      </w:r>
    </w:p>
    <w:p w:rsidR="00000000" w:rsidDel="00000000" w:rsidP="00000000" w:rsidRDefault="00000000" w:rsidRPr="00000000" w14:paraId="00000014">
      <w:pPr>
        <w:ind w:left="1440" w:firstLine="0"/>
        <w:rPr>
          <w:rFonts w:ascii="Courier New" w:cs="Courier New" w:eastAsia="Courier New" w:hAnsi="Courier New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ind w:left="720" w:hanging="360"/>
        <w:rPr>
          <w:rFonts w:ascii="Courier New" w:cs="Courier New" w:eastAsia="Courier New" w:hAnsi="Courier New"/>
          <w:sz w:val="24"/>
          <w:szCs w:val="24"/>
          <w:u w:val="none"/>
        </w:rPr>
      </w:pPr>
      <w:r w:rsidDel="00000000" w:rsidR="00000000" w:rsidRPr="00000000">
        <w:rPr>
          <w:rFonts w:ascii="Courier New" w:cs="Courier New" w:eastAsia="Courier New" w:hAnsi="Courier New"/>
          <w:sz w:val="24"/>
          <w:szCs w:val="24"/>
          <w:rtl w:val="0"/>
        </w:rPr>
        <w:t xml:space="preserve">How did the university administration respond? </w:t>
      </w:r>
    </w:p>
    <w:p w:rsidR="00000000" w:rsidDel="00000000" w:rsidP="00000000" w:rsidRDefault="00000000" w:rsidRPr="00000000" w14:paraId="00000016">
      <w:pPr>
        <w:ind w:left="0" w:firstLine="0"/>
        <w:rPr>
          <w:rFonts w:ascii="Courier New" w:cs="Courier New" w:eastAsia="Courier New" w:hAnsi="Courier New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ind w:left="720" w:hanging="360"/>
        <w:rPr>
          <w:rFonts w:ascii="Courier New" w:cs="Courier New" w:eastAsia="Courier New" w:hAnsi="Courier New"/>
          <w:sz w:val="24"/>
          <w:szCs w:val="24"/>
        </w:rPr>
      </w:pPr>
      <w:r w:rsidDel="00000000" w:rsidR="00000000" w:rsidRPr="00000000">
        <w:rPr>
          <w:rFonts w:ascii="Courier New" w:cs="Courier New" w:eastAsia="Courier New" w:hAnsi="Courier New"/>
          <w:sz w:val="24"/>
          <w:szCs w:val="24"/>
          <w:rtl w:val="0"/>
        </w:rPr>
        <w:t xml:space="preserve">There was contention about calling the act, “an incident of bias,” correct?</w:t>
      </w:r>
    </w:p>
    <w:p w:rsidR="00000000" w:rsidDel="00000000" w:rsidP="00000000" w:rsidRDefault="00000000" w:rsidRPr="00000000" w14:paraId="00000018">
      <w:pPr>
        <w:ind w:left="720" w:firstLine="0"/>
        <w:rPr>
          <w:rFonts w:ascii="Courier New" w:cs="Courier New" w:eastAsia="Courier New" w:hAnsi="Courier New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numPr>
          <w:ilvl w:val="1"/>
          <w:numId w:val="1"/>
        </w:numPr>
        <w:ind w:left="1440" w:hanging="360"/>
        <w:rPr>
          <w:rFonts w:ascii="Courier New" w:cs="Courier New" w:eastAsia="Courier New" w:hAnsi="Courier New"/>
          <w:sz w:val="24"/>
          <w:szCs w:val="24"/>
        </w:rPr>
      </w:pPr>
      <w:r w:rsidDel="00000000" w:rsidR="00000000" w:rsidRPr="00000000">
        <w:rPr>
          <w:rFonts w:ascii="Courier New" w:cs="Courier New" w:eastAsia="Courier New" w:hAnsi="Courier New"/>
          <w:sz w:val="24"/>
          <w:szCs w:val="24"/>
          <w:rtl w:val="0"/>
        </w:rPr>
        <w:t xml:space="preserve">Why did some people feel it was not a good choice of </w:t>
      </w:r>
      <w:r w:rsidDel="00000000" w:rsidR="00000000" w:rsidRPr="00000000">
        <w:rPr>
          <w:rFonts w:ascii="Courier New" w:cs="Courier New" w:eastAsia="Courier New" w:hAnsi="Courier New"/>
          <w:sz w:val="24"/>
          <w:szCs w:val="24"/>
          <w:rtl w:val="0"/>
        </w:rPr>
        <w:t xml:space="preserve">words</w:t>
      </w:r>
      <w:r w:rsidDel="00000000" w:rsidR="00000000" w:rsidRPr="00000000">
        <w:rPr>
          <w:rFonts w:ascii="Courier New" w:cs="Courier New" w:eastAsia="Courier New" w:hAnsi="Courier New"/>
          <w:sz w:val="24"/>
          <w:szCs w:val="24"/>
          <w:rtl w:val="0"/>
        </w:rPr>
        <w:t xml:space="preserve">?</w:t>
      </w:r>
    </w:p>
    <w:p w:rsidR="00000000" w:rsidDel="00000000" w:rsidP="00000000" w:rsidRDefault="00000000" w:rsidRPr="00000000" w14:paraId="0000001A">
      <w:pPr>
        <w:ind w:left="720" w:firstLine="0"/>
        <w:rPr>
          <w:rFonts w:ascii="Courier New" w:cs="Courier New" w:eastAsia="Courier New" w:hAnsi="Courier New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ind w:left="720" w:hanging="360"/>
        <w:rPr>
          <w:rFonts w:ascii="Courier New" w:cs="Courier New" w:eastAsia="Courier New" w:hAnsi="Courier New"/>
          <w:sz w:val="24"/>
          <w:szCs w:val="24"/>
        </w:rPr>
      </w:pPr>
      <w:r w:rsidDel="00000000" w:rsidR="00000000" w:rsidRPr="00000000">
        <w:rPr>
          <w:rFonts w:ascii="Courier New" w:cs="Courier New" w:eastAsia="Courier New" w:hAnsi="Courier New"/>
          <w:sz w:val="24"/>
          <w:szCs w:val="24"/>
          <w:rtl w:val="0"/>
        </w:rPr>
        <w:t xml:space="preserve">Were students pleased with how the university dealt with this?</w:t>
      </w:r>
    </w:p>
    <w:p w:rsidR="00000000" w:rsidDel="00000000" w:rsidP="00000000" w:rsidRDefault="00000000" w:rsidRPr="00000000" w14:paraId="0000001C">
      <w:pPr>
        <w:ind w:left="720" w:firstLine="0"/>
        <w:rPr>
          <w:rFonts w:ascii="Courier New" w:cs="Courier New" w:eastAsia="Courier New" w:hAnsi="Courier New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ind w:left="720" w:hanging="360"/>
        <w:rPr>
          <w:rFonts w:ascii="Courier New" w:cs="Courier New" w:eastAsia="Courier New" w:hAnsi="Courier New"/>
          <w:sz w:val="24"/>
          <w:szCs w:val="24"/>
          <w:u w:val="none"/>
        </w:rPr>
      </w:pPr>
      <w:r w:rsidDel="00000000" w:rsidR="00000000" w:rsidRPr="00000000">
        <w:rPr>
          <w:rFonts w:ascii="Courier New" w:cs="Courier New" w:eastAsia="Courier New" w:hAnsi="Courier New"/>
          <w:sz w:val="24"/>
          <w:szCs w:val="24"/>
          <w:rtl w:val="0"/>
        </w:rPr>
        <w:t xml:space="preserve">You talked to two students, correct?</w:t>
      </w:r>
    </w:p>
    <w:p w:rsidR="00000000" w:rsidDel="00000000" w:rsidP="00000000" w:rsidRDefault="00000000" w:rsidRPr="00000000" w14:paraId="0000001E">
      <w:pPr>
        <w:numPr>
          <w:ilvl w:val="1"/>
          <w:numId w:val="1"/>
        </w:numPr>
        <w:ind w:left="1440" w:hanging="360"/>
        <w:rPr>
          <w:rFonts w:ascii="Courier New" w:cs="Courier New" w:eastAsia="Courier New" w:hAnsi="Courier New"/>
          <w:sz w:val="24"/>
          <w:szCs w:val="24"/>
          <w:u w:val="none"/>
        </w:rPr>
      </w:pPr>
      <w:r w:rsidDel="00000000" w:rsidR="00000000" w:rsidRPr="00000000">
        <w:rPr>
          <w:rFonts w:ascii="Courier New" w:cs="Courier New" w:eastAsia="Courier New" w:hAnsi="Courier New"/>
          <w:sz w:val="24"/>
          <w:szCs w:val="24"/>
          <w:rtl w:val="0"/>
        </w:rPr>
        <w:t xml:space="preserve">Who were they and how were their reactions </w:t>
      </w:r>
      <w:r w:rsidDel="00000000" w:rsidR="00000000" w:rsidRPr="00000000">
        <w:rPr>
          <w:rFonts w:ascii="Courier New" w:cs="Courier New" w:eastAsia="Courier New" w:hAnsi="Courier New"/>
          <w:sz w:val="24"/>
          <w:szCs w:val="24"/>
          <w:rtl w:val="0"/>
        </w:rPr>
        <w:t xml:space="preserve">different</w:t>
      </w:r>
      <w:r w:rsidDel="00000000" w:rsidR="00000000" w:rsidRPr="00000000">
        <w:rPr>
          <w:rFonts w:ascii="Courier New" w:cs="Courier New" w:eastAsia="Courier New" w:hAnsi="Courier New"/>
          <w:sz w:val="24"/>
          <w:szCs w:val="24"/>
          <w:rtl w:val="0"/>
        </w:rPr>
        <w:t xml:space="preserve">?</w:t>
      </w:r>
    </w:p>
    <w:p w:rsidR="00000000" w:rsidDel="00000000" w:rsidP="00000000" w:rsidRDefault="00000000" w:rsidRPr="00000000" w14:paraId="0000001F">
      <w:pPr>
        <w:ind w:left="720" w:firstLine="0"/>
        <w:rPr>
          <w:rFonts w:ascii="Courier New" w:cs="Courier New" w:eastAsia="Courier New" w:hAnsi="Courier New"/>
          <w:sz w:val="24"/>
          <w:szCs w:val="24"/>
        </w:rPr>
      </w:pPr>
      <w:r w:rsidDel="00000000" w:rsidR="00000000" w:rsidRPr="00000000">
        <w:rPr>
          <w:rFonts w:ascii="Courier New" w:cs="Courier New" w:eastAsia="Courier New" w:hAnsi="Courier New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ind w:left="720" w:hanging="360"/>
        <w:rPr>
          <w:rFonts w:ascii="Courier New" w:cs="Courier New" w:eastAsia="Courier New" w:hAnsi="Courier New"/>
          <w:sz w:val="24"/>
          <w:szCs w:val="24"/>
          <w:u w:val="none"/>
        </w:rPr>
      </w:pPr>
      <w:r w:rsidDel="00000000" w:rsidR="00000000" w:rsidRPr="00000000">
        <w:rPr>
          <w:rFonts w:ascii="Courier New" w:cs="Courier New" w:eastAsia="Courier New" w:hAnsi="Courier New"/>
          <w:sz w:val="24"/>
          <w:szCs w:val="24"/>
          <w:rtl w:val="0"/>
        </w:rPr>
        <w:t xml:space="preserve">Could you explain the similarities and differences between the university’s and student’s reactions?</w:t>
      </w:r>
    </w:p>
    <w:p w:rsidR="00000000" w:rsidDel="00000000" w:rsidP="00000000" w:rsidRDefault="00000000" w:rsidRPr="00000000" w14:paraId="00000021">
      <w:pPr>
        <w:ind w:left="720" w:firstLine="0"/>
        <w:rPr>
          <w:rFonts w:ascii="Courier New" w:cs="Courier New" w:eastAsia="Courier New" w:hAnsi="Courier New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ind w:left="720" w:hanging="360"/>
        <w:rPr>
          <w:rFonts w:ascii="Courier New" w:cs="Courier New" w:eastAsia="Courier New" w:hAnsi="Courier New"/>
          <w:sz w:val="24"/>
          <w:szCs w:val="24"/>
          <w:u w:val="none"/>
        </w:rPr>
      </w:pPr>
      <w:r w:rsidDel="00000000" w:rsidR="00000000" w:rsidRPr="00000000">
        <w:rPr>
          <w:rFonts w:ascii="Courier New" w:cs="Courier New" w:eastAsia="Courier New" w:hAnsi="Courier New"/>
          <w:sz w:val="24"/>
          <w:szCs w:val="24"/>
          <w:rtl w:val="0"/>
        </w:rPr>
        <w:t xml:space="preserve">What context is important to understand about this story?</w:t>
      </w:r>
    </w:p>
    <w:p w:rsidR="00000000" w:rsidDel="00000000" w:rsidP="00000000" w:rsidRDefault="00000000" w:rsidRPr="00000000" w14:paraId="00000023">
      <w:pPr>
        <w:ind w:left="0" w:firstLine="0"/>
        <w:rPr>
          <w:rFonts w:ascii="Courier New" w:cs="Courier New" w:eastAsia="Courier New" w:hAnsi="Courier New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ind w:left="720" w:hanging="360"/>
        <w:rPr>
          <w:rFonts w:ascii="Courier New" w:cs="Courier New" w:eastAsia="Courier New" w:hAnsi="Courier New"/>
          <w:sz w:val="24"/>
          <w:szCs w:val="24"/>
          <w:u w:val="none"/>
        </w:rPr>
      </w:pPr>
      <w:r w:rsidDel="00000000" w:rsidR="00000000" w:rsidRPr="00000000">
        <w:rPr>
          <w:rFonts w:ascii="Courier New" w:cs="Courier New" w:eastAsia="Courier New" w:hAnsi="Courier New"/>
          <w:sz w:val="24"/>
          <w:szCs w:val="24"/>
          <w:rtl w:val="0"/>
        </w:rPr>
        <w:t xml:space="preserve">Do you think this is related to the recent anti-Semitic incident?</w:t>
      </w:r>
    </w:p>
    <w:p w:rsidR="00000000" w:rsidDel="00000000" w:rsidP="00000000" w:rsidRDefault="00000000" w:rsidRPr="00000000" w14:paraId="00000025">
      <w:pPr>
        <w:numPr>
          <w:ilvl w:val="1"/>
          <w:numId w:val="1"/>
        </w:numPr>
        <w:ind w:left="1440" w:hanging="360"/>
        <w:rPr>
          <w:rFonts w:ascii="Courier New" w:cs="Courier New" w:eastAsia="Courier New" w:hAnsi="Courier New"/>
          <w:sz w:val="24"/>
          <w:szCs w:val="24"/>
          <w:u w:val="none"/>
        </w:rPr>
      </w:pPr>
      <w:r w:rsidDel="00000000" w:rsidR="00000000" w:rsidRPr="00000000">
        <w:rPr>
          <w:rFonts w:ascii="Courier New" w:cs="Courier New" w:eastAsia="Courier New" w:hAnsi="Courier New"/>
          <w:sz w:val="24"/>
          <w:szCs w:val="24"/>
          <w:rtl w:val="0"/>
        </w:rPr>
        <w:t xml:space="preserve">How so?</w:t>
      </w:r>
    </w:p>
    <w:p w:rsidR="00000000" w:rsidDel="00000000" w:rsidP="00000000" w:rsidRDefault="00000000" w:rsidRPr="00000000" w14:paraId="00000026">
      <w:pPr>
        <w:numPr>
          <w:ilvl w:val="1"/>
          <w:numId w:val="1"/>
        </w:numPr>
        <w:ind w:left="1440" w:hanging="360"/>
        <w:rPr>
          <w:rFonts w:ascii="Courier New" w:cs="Courier New" w:eastAsia="Courier New" w:hAnsi="Courier New"/>
          <w:sz w:val="24"/>
          <w:szCs w:val="24"/>
          <w:u w:val="none"/>
        </w:rPr>
      </w:pPr>
      <w:r w:rsidDel="00000000" w:rsidR="00000000" w:rsidRPr="00000000">
        <w:rPr>
          <w:rFonts w:ascii="Courier New" w:cs="Courier New" w:eastAsia="Courier New" w:hAnsi="Courier New"/>
          <w:sz w:val="24"/>
          <w:szCs w:val="24"/>
          <w:rtl w:val="0"/>
        </w:rPr>
        <w:t xml:space="preserve">What about other acts of hate that at Tufts?</w:t>
      </w:r>
    </w:p>
    <w:p w:rsidR="00000000" w:rsidDel="00000000" w:rsidP="00000000" w:rsidRDefault="00000000" w:rsidRPr="00000000" w14:paraId="00000027">
      <w:pPr>
        <w:ind w:left="720" w:firstLine="0"/>
        <w:rPr>
          <w:rFonts w:ascii="Courier New" w:cs="Courier New" w:eastAsia="Courier New" w:hAnsi="Courier New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numPr>
          <w:ilvl w:val="0"/>
          <w:numId w:val="1"/>
        </w:numPr>
        <w:ind w:left="720" w:hanging="360"/>
        <w:rPr>
          <w:rFonts w:ascii="Courier New" w:cs="Courier New" w:eastAsia="Courier New" w:hAnsi="Courier New"/>
          <w:sz w:val="24"/>
          <w:szCs w:val="24"/>
          <w:u w:val="none"/>
        </w:rPr>
      </w:pPr>
      <w:r w:rsidDel="00000000" w:rsidR="00000000" w:rsidRPr="00000000">
        <w:rPr>
          <w:rFonts w:ascii="Courier New" w:cs="Courier New" w:eastAsia="Courier New" w:hAnsi="Courier New"/>
          <w:sz w:val="24"/>
          <w:szCs w:val="24"/>
          <w:rtl w:val="0"/>
        </w:rPr>
        <w:t xml:space="preserve">Could you talk about the survey from the </w:t>
      </w:r>
      <w:r w:rsidDel="00000000" w:rsidR="00000000" w:rsidRPr="00000000">
        <w:rPr>
          <w:rFonts w:ascii="Courier New" w:cs="Courier New" w:eastAsia="Courier New" w:hAnsi="Courier New"/>
          <w:color w:val="212529"/>
          <w:sz w:val="24"/>
          <w:szCs w:val="24"/>
          <w:highlight w:val="white"/>
          <w:rtl w:val="0"/>
        </w:rPr>
        <w:t xml:space="preserve">Fund for Leadership, Equity, Access and Diversity that you cited?</w:t>
      </w:r>
    </w:p>
    <w:p w:rsidR="00000000" w:rsidDel="00000000" w:rsidP="00000000" w:rsidRDefault="00000000" w:rsidRPr="00000000" w14:paraId="00000029">
      <w:pPr>
        <w:ind w:left="720" w:firstLine="0"/>
        <w:rPr>
          <w:rFonts w:ascii="Courier New" w:cs="Courier New" w:eastAsia="Courier New" w:hAnsi="Courier New"/>
          <w:color w:val="212529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numPr>
          <w:ilvl w:val="0"/>
          <w:numId w:val="1"/>
        </w:numPr>
        <w:ind w:left="720" w:hanging="360"/>
        <w:rPr>
          <w:rFonts w:ascii="Courier New" w:cs="Courier New" w:eastAsia="Courier New" w:hAnsi="Courier New"/>
          <w:color w:val="212529"/>
          <w:sz w:val="24"/>
          <w:szCs w:val="24"/>
          <w:highlight w:val="white"/>
          <w:u w:val="none"/>
        </w:rPr>
      </w:pPr>
      <w:r w:rsidDel="00000000" w:rsidR="00000000" w:rsidRPr="00000000">
        <w:rPr>
          <w:rFonts w:ascii="Courier New" w:cs="Courier New" w:eastAsia="Courier New" w:hAnsi="Courier New"/>
          <w:color w:val="212529"/>
          <w:sz w:val="24"/>
          <w:szCs w:val="24"/>
          <w:highlight w:val="white"/>
          <w:rtl w:val="0"/>
        </w:rPr>
        <w:t xml:space="preserve">How do you think this has and will affect the campus climate?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ind w:left="0" w:firstLine="0"/>
        <w:rPr>
          <w:rFonts w:ascii="Courier New" w:cs="Courier New" w:eastAsia="Courier New" w:hAnsi="Courier New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ind w:left="0" w:firstLine="0"/>
        <w:rPr>
          <w:rFonts w:ascii="Courier New" w:cs="Courier New" w:eastAsia="Courier New" w:hAnsi="Courier New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left="0" w:firstLine="0"/>
        <w:rPr>
          <w:rFonts w:ascii="Courier New" w:cs="Courier New" w:eastAsia="Courier New" w:hAnsi="Courier New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firstLine="720"/>
        <w:rPr>
          <w:rFonts w:ascii="Courier New" w:cs="Courier New" w:eastAsia="Courier New" w:hAnsi="Courier New"/>
          <w:sz w:val="24"/>
          <w:szCs w:val="24"/>
        </w:rPr>
      </w:pPr>
      <w:r w:rsidDel="00000000" w:rsidR="00000000" w:rsidRPr="00000000">
        <w:rPr>
          <w:rFonts w:ascii="Courier New" w:cs="Courier New" w:eastAsia="Courier New" w:hAnsi="Courier New"/>
          <w:sz w:val="24"/>
          <w:szCs w:val="24"/>
          <w:rtl w:val="0"/>
        </w:rPr>
        <w:t xml:space="preserve">And now, a word from our sponsors. </w:t>
      </w:r>
    </w:p>
    <w:p w:rsidR="00000000" w:rsidDel="00000000" w:rsidP="00000000" w:rsidRDefault="00000000" w:rsidRPr="00000000" w14:paraId="0000002F">
      <w:pPr>
        <w:ind w:firstLine="720"/>
        <w:rPr>
          <w:rFonts w:ascii="Courier New" w:cs="Courier New" w:eastAsia="Courier New" w:hAnsi="Courier New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firstLine="720"/>
        <w:rPr>
          <w:rFonts w:ascii="Courier New" w:cs="Courier New" w:eastAsia="Courier New" w:hAnsi="Courier New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firstLine="720"/>
        <w:rPr>
          <w:rFonts w:ascii="Courier New" w:cs="Courier New" w:eastAsia="Courier New" w:hAnsi="Courier New"/>
          <w:sz w:val="24"/>
          <w:szCs w:val="24"/>
        </w:rPr>
      </w:pPr>
      <w:r w:rsidDel="00000000" w:rsidR="00000000" w:rsidRPr="00000000">
        <w:rPr>
          <w:rFonts w:ascii="Courier New" w:cs="Courier New" w:eastAsia="Courier New" w:hAnsi="Courier New"/>
          <w:sz w:val="24"/>
          <w:szCs w:val="24"/>
          <w:rtl w:val="0"/>
        </w:rPr>
        <w:t xml:space="preserve">This was The Rewind, from The Tufts Daily. Thanks for listening. </w:t>
      </w:r>
    </w:p>
    <w:p w:rsidR="00000000" w:rsidDel="00000000" w:rsidP="00000000" w:rsidRDefault="00000000" w:rsidRPr="00000000" w14:paraId="00000032">
      <w:pPr>
        <w:ind w:firstLine="720"/>
        <w:rPr>
          <w:rFonts w:ascii="Courier New" w:cs="Courier New" w:eastAsia="Courier New" w:hAnsi="Courier New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ind w:firstLine="720"/>
        <w:rPr>
          <w:rFonts w:ascii="Courier New" w:cs="Courier New" w:eastAsia="Courier New" w:hAnsi="Courier New"/>
          <w:sz w:val="24"/>
          <w:szCs w:val="24"/>
        </w:rPr>
      </w:pPr>
      <w:r w:rsidDel="00000000" w:rsidR="00000000" w:rsidRPr="00000000">
        <w:rPr>
          <w:rFonts w:ascii="Courier New" w:cs="Courier New" w:eastAsia="Courier New" w:hAnsi="Courier New"/>
          <w:sz w:val="24"/>
          <w:szCs w:val="24"/>
          <w:rtl w:val="0"/>
        </w:rPr>
        <w:t xml:space="preserve">I’m your host, Arlo Moore-Bloom. This episode of The Rewind was made by me, Tim Leong, Dan Sawula, and Stephanie Rifkin. Our executive producer is Hannah Kahn. </w:t>
      </w:r>
    </w:p>
    <w:p w:rsidR="00000000" w:rsidDel="00000000" w:rsidP="00000000" w:rsidRDefault="00000000" w:rsidRPr="00000000" w14:paraId="00000034">
      <w:pPr>
        <w:ind w:firstLine="720"/>
        <w:rPr>
          <w:rFonts w:ascii="Courier New" w:cs="Courier New" w:eastAsia="Courier New" w:hAnsi="Courier New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ind w:firstLine="720"/>
        <w:rPr>
          <w:rFonts w:ascii="Courier New" w:cs="Courier New" w:eastAsia="Courier New" w:hAnsi="Courier New"/>
          <w:sz w:val="24"/>
          <w:szCs w:val="24"/>
        </w:rPr>
      </w:pPr>
      <w:r w:rsidDel="00000000" w:rsidR="00000000" w:rsidRPr="00000000">
        <w:rPr>
          <w:rFonts w:ascii="Courier New" w:cs="Courier New" w:eastAsia="Courier New" w:hAnsi="Courier New"/>
          <w:sz w:val="24"/>
          <w:szCs w:val="24"/>
          <w:rtl w:val="0"/>
        </w:rPr>
        <w:t xml:space="preserve">If you liked this podcast, support The Daily. You can read all of our stories at The Tufts Daily dot com. </w:t>
      </w:r>
    </w:p>
    <w:p w:rsidR="00000000" w:rsidDel="00000000" w:rsidP="00000000" w:rsidRDefault="00000000" w:rsidRPr="00000000" w14:paraId="00000036">
      <w:pPr>
        <w:ind w:firstLine="720"/>
        <w:rPr>
          <w:rFonts w:ascii="Courier New" w:cs="Courier New" w:eastAsia="Courier New" w:hAnsi="Courier New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ind w:firstLine="720"/>
        <w:rPr>
          <w:rFonts w:ascii="Courier New" w:cs="Courier New" w:eastAsia="Courier New" w:hAnsi="Courier New"/>
          <w:sz w:val="24"/>
          <w:szCs w:val="24"/>
        </w:rPr>
      </w:pPr>
      <w:r w:rsidDel="00000000" w:rsidR="00000000" w:rsidRPr="00000000">
        <w:rPr>
          <w:rFonts w:ascii="Courier New" w:cs="Courier New" w:eastAsia="Courier New" w:hAnsi="Courier New"/>
          <w:sz w:val="24"/>
          <w:szCs w:val="24"/>
          <w:rtl w:val="0"/>
        </w:rPr>
        <w:t xml:space="preserve">See you next week.</w:t>
      </w:r>
    </w:p>
    <w:p w:rsidR="00000000" w:rsidDel="00000000" w:rsidP="00000000" w:rsidRDefault="00000000" w:rsidRPr="00000000" w14:paraId="00000038">
      <w:pPr>
        <w:ind w:firstLine="720"/>
        <w:rPr>
          <w:rFonts w:ascii="Courier New" w:cs="Courier New" w:eastAsia="Courier New" w:hAnsi="Courier New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urier New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tuftsdaily.com/news/2019/10/04/tufts-lgbtq-community-urges-action-wake-homophobic-vandalis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